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04" w:rsidRPr="00BB7D07" w:rsidRDefault="000D5204" w:rsidP="000D520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0D5204" w:rsidRPr="00BB7D07" w:rsidRDefault="000D5204" w:rsidP="000D520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0D5204" w:rsidRPr="00BB7D07" w:rsidRDefault="000D5204" w:rsidP="000D520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0D5204" w:rsidRDefault="000D5204" w:rsidP="000D520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E75EC7" w:rsidRDefault="00E75EC7" w:rsidP="00E75E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75EC7" w:rsidRPr="00082643" w:rsidRDefault="00E75EC7" w:rsidP="00E75E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11 класса </w:t>
      </w:r>
    </w:p>
    <w:p w:rsidR="00E75EC7" w:rsidRPr="00D25FD0" w:rsidRDefault="00E75EC7" w:rsidP="00E75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по французскому языку</w:t>
      </w:r>
    </w:p>
    <w:p w:rsidR="00E75EC7" w:rsidRPr="00D25FD0" w:rsidRDefault="00E75EC7" w:rsidP="00E75E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25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75EC7" w:rsidRPr="00D25FD0" w:rsidRDefault="00E75EC7" w:rsidP="00E75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E75EC7" w:rsidRPr="00D25FD0" w:rsidRDefault="00E75EC7" w:rsidP="00E75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11</w:t>
      </w:r>
    </w:p>
    <w:p w:rsidR="00E75EC7" w:rsidRPr="00D25FD0" w:rsidRDefault="00E75EC7" w:rsidP="00E75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E75EC7" w:rsidRPr="00D25FD0" w:rsidRDefault="00E75EC7" w:rsidP="00E75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>Политическое устройство ЕС.</w:t>
      </w:r>
    </w:p>
    <w:p w:rsidR="00E75EC7" w:rsidRPr="00D25FD0" w:rsidRDefault="00E75EC7" w:rsidP="00E75EC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E75EC7" w:rsidRPr="00D25FD0" w:rsidRDefault="00E75EC7" w:rsidP="00E75EC7">
      <w:pPr>
        <w:pStyle w:val="a4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D25FD0">
        <w:rPr>
          <w:rFonts w:ascii="Times New Roman" w:hAnsi="Times New Roman" w:cs="Times New Roman"/>
          <w:sz w:val="28"/>
          <w:szCs w:val="28"/>
        </w:rPr>
        <w:t xml:space="preserve"> узнаешь о политическом устройстве Евросоюза, сможешь понять видеоматериал и рассказать о его политическом устройстве, пополнишь словарный запас и сможешь высказаться по теме.</w:t>
      </w:r>
    </w:p>
    <w:p w:rsidR="00E75EC7" w:rsidRPr="00D25FD0" w:rsidRDefault="00E75EC7" w:rsidP="00E75EC7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2. Краткий тезисный конспект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).      </w:t>
      </w: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Les principales institutions européennes</w:t>
      </w:r>
    </w:p>
    <w:p w:rsidR="00E75EC7" w:rsidRPr="00D25FD0" w:rsidRDefault="00E75EC7" w:rsidP="00E75EC7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À Bruxelles (Belgique)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•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La Commission européenne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. Elle propose des lois et vériﬁe qu’elles sont bien appliquées dans chaque pays  </w:t>
      </w:r>
    </w:p>
    <w:p w:rsidR="00E75EC7" w:rsidRPr="00D25FD0" w:rsidRDefault="00E75EC7" w:rsidP="00E75EC7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•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Le Comité des régions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.Il représente les communes, les départements et les régions d’Europe..</w:t>
      </w:r>
    </w:p>
    <w:p w:rsidR="00E75EC7" w:rsidRPr="00D25FD0" w:rsidRDefault="00E75EC7" w:rsidP="00E75EC7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•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Le Conseil de l’Union    européenne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. Il vote les lois européennes. Il réunit plusieurs fois par mois des ministres des pays de l’UE en fonction du sujet abordé. •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Le Comité économique et social.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Il exprime les opinions de la société européenne : entreprises, agriculteurs, artisans, familles… </w:t>
      </w:r>
    </w:p>
    <w:p w:rsidR="00E75EC7" w:rsidRPr="00D25FD0" w:rsidRDefault="00E75EC7" w:rsidP="00E75EC7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À Francfort (Allemagne)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• La Banque centrale européenne.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Elle est responsable de la politique monétaire et de la gestion de l’euro.</w:t>
      </w:r>
    </w:p>
    <w:p w:rsidR="00E75EC7" w:rsidRPr="00D25FD0" w:rsidRDefault="00E75EC7" w:rsidP="00E75EC7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À Strasbourg (France)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• Le Parlement européen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. Il donne son avis sur les propositions de la Commission et vote le budget de l’UE. </w:t>
      </w:r>
    </w:p>
    <w:p w:rsidR="00E75EC7" w:rsidRPr="00D25FD0" w:rsidRDefault="00E75EC7" w:rsidP="00E75EC7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À Luxembourg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>• La Cour de justice.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Elle garantit le respect de la loi européenne. </w:t>
      </w:r>
    </w:p>
    <w:p w:rsidR="00E75EC7" w:rsidRPr="00D25FD0" w:rsidRDefault="00E75EC7" w:rsidP="00E75EC7">
      <w:pPr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3.Ссылка на видеофрагмент для расширения своего кругозора о политическом устройстве ЕС. </w:t>
      </w:r>
    </w:p>
    <w:p w:rsidR="00E75EC7" w:rsidRPr="00D25FD0" w:rsidRDefault="00E75EC7" w:rsidP="00E75EC7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 w:rsidRPr="00E75EC7">
        <w:rPr>
          <w:rFonts w:ascii="Times New Roman" w:hAnsi="Times New Roman" w:cs="Times New Roman"/>
          <w:sz w:val="28"/>
          <w:szCs w:val="28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L'Union Européenne : qui fait quoi ?</w:t>
      </w:r>
    </w:p>
    <w:p w:rsidR="00E75EC7" w:rsidRPr="00E75EC7" w:rsidRDefault="00E75EC7" w:rsidP="00E75EC7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 (</w:t>
      </w:r>
      <w:r>
        <w:fldChar w:fldCharType="begin"/>
      </w:r>
      <w:r w:rsidRPr="0096334C">
        <w:rPr>
          <w:lang w:val="fr-FR"/>
        </w:rPr>
        <w:instrText xml:space="preserve"> HYPERLINK "https://www.youtube.com/watch?v=1eNY4WCNm0s" </w:instrText>
      </w:r>
      <w:r>
        <w:fldChar w:fldCharType="separate"/>
      </w:r>
      <w:r w:rsidRPr="00D25FD0">
        <w:rPr>
          <w:rFonts w:ascii="Times New Roman" w:hAnsi="Times New Roman" w:cs="Times New Roman"/>
          <w:color w:val="0000FF"/>
          <w:sz w:val="28"/>
          <w:szCs w:val="28"/>
          <w:u w:val="single"/>
          <w:lang w:val="fr-FR"/>
        </w:rPr>
        <w:t>https://www.youtube.com/watch?v=1eNY4WCNm0s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  <w:lang w:val="fr-FR"/>
        </w:rPr>
        <w:fldChar w:fldCharType="end"/>
      </w:r>
    </w:p>
    <w:p w:rsidR="00E75EC7" w:rsidRPr="00E75EC7" w:rsidRDefault="00E75EC7" w:rsidP="00E75EC7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bookmarkStart w:id="0" w:name="_GoBack"/>
      <w:bookmarkEnd w:id="0"/>
      <w:r w:rsidRPr="00E75EC7">
        <w:rPr>
          <w:rFonts w:ascii="Times New Roman" w:hAnsi="Times New Roman" w:cs="Times New Roman"/>
          <w:sz w:val="28"/>
          <w:szCs w:val="28"/>
          <w:lang w:val="fr-FR"/>
        </w:rPr>
        <w:t xml:space="preserve">        </w:t>
      </w:r>
      <w:r w:rsidRPr="00E75EC7">
        <w:rPr>
          <w:rFonts w:ascii="Times New Roman" w:hAnsi="Times New Roman" w:cs="Times New Roman"/>
          <w:sz w:val="28"/>
          <w:szCs w:val="28"/>
        </w:rPr>
        <w:t xml:space="preserve">4.   </w:t>
      </w:r>
      <w:r w:rsidRPr="00E75EC7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75EC7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E75EC7" w:rsidRPr="00D25FD0" w:rsidRDefault="00E75EC7" w:rsidP="00E75EC7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>- выполни упр 11 стр.14, найди логическое завершение фразы.</w:t>
      </w:r>
    </w:p>
    <w:p w:rsidR="00E75EC7" w:rsidRPr="00D25FD0" w:rsidRDefault="00E75EC7" w:rsidP="00E75EC7">
      <w:pPr>
        <w:ind w:left="360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5. Обратная связь</w:t>
      </w:r>
      <w:r w:rsidRPr="00D25FD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75EC7" w:rsidRPr="00D25FD0" w:rsidRDefault="00E75EC7" w:rsidP="00E75EC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Выполни письменно: </w:t>
      </w:r>
      <w:r w:rsidRPr="00D25FD0">
        <w:rPr>
          <w:rFonts w:ascii="Times New Roman" w:hAnsi="Times New Roman" w:cs="Times New Roman"/>
          <w:b/>
          <w:sz w:val="28"/>
          <w:szCs w:val="28"/>
        </w:rPr>
        <w:t>составь вопросы по просмотренному видеоматериалу и ответь на свои вопросы.</w:t>
      </w:r>
    </w:p>
    <w:p w:rsidR="00E75EC7" w:rsidRPr="00D25FD0" w:rsidRDefault="00E75EC7" w:rsidP="00E75E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13A3" w:rsidRDefault="009313A3" w:rsidP="000D5204">
      <w:pPr>
        <w:jc w:val="right"/>
      </w:pPr>
    </w:p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06FD3"/>
    <w:multiLevelType w:val="hybridMultilevel"/>
    <w:tmpl w:val="C3F2B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0D5204"/>
    <w:rsid w:val="0057774A"/>
    <w:rsid w:val="00780012"/>
    <w:rsid w:val="009313A3"/>
    <w:rsid w:val="00A0609E"/>
    <w:rsid w:val="00E7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75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75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2020-08-17T15:14:00Z</dcterms:modified>
</cp:coreProperties>
</file>